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B" w:rsidRDefault="005479EB" w:rsidP="005479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5479EB" w:rsidRDefault="005479EB" w:rsidP="005479E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9EB" w:rsidRDefault="005479EB" w:rsidP="005479E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79EB" w:rsidRDefault="005479EB" w:rsidP="005479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2021 г.                                   №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479EB" w:rsidRDefault="005479EB" w:rsidP="005479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9EB" w:rsidRPr="00BB3527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5479EB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Отчет о проделанной работе отдела</w:t>
      </w:r>
    </w:p>
    <w:p w:rsidR="005479EB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по архитектуре, строительству и ЖКХ </w:t>
      </w:r>
    </w:p>
    <w:p w:rsidR="005479EB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</w:p>
    <w:p w:rsidR="005479EB" w:rsidRDefault="005479EB" w:rsidP="005479EB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за 2020 год</w:t>
      </w:r>
    </w:p>
    <w:p w:rsidR="005479EB" w:rsidRDefault="005479EB" w:rsidP="005479EB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5479EB" w:rsidRPr="00BB3527" w:rsidRDefault="005479EB" w:rsidP="005479EB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отчет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начальника 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по архитектуре, строительству и ЖКХ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Александровой Т.П. за 2020 год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5479EB" w:rsidRPr="00BB3527" w:rsidRDefault="005479EB" w:rsidP="005479EB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5479EB" w:rsidRPr="00BB3527" w:rsidRDefault="005479EB" w:rsidP="005479E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Утвердить отчет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врио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начальника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по архитектуре, строительству и ЖКХ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Александровой Т.П. за 2020 год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(прилагается).</w:t>
      </w:r>
    </w:p>
    <w:p w:rsidR="005479EB" w:rsidRPr="00BB3527" w:rsidRDefault="005479EB" w:rsidP="005479EB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5479EB" w:rsidRPr="00BB3527" w:rsidRDefault="005479EB" w:rsidP="005479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5479EB" w:rsidRPr="00BB3527" w:rsidRDefault="005479EB" w:rsidP="005479E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479EB" w:rsidRPr="00BB3527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Pr="00BB3527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79EB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 w:rsidRPr="002C0DF2">
        <w:rPr>
          <w:rFonts w:ascii="Times New Roman" w:eastAsia="Calibri" w:hAnsi="Times New Roman" w:cs="Times New Roman"/>
        </w:rPr>
        <w:lastRenderedPageBreak/>
        <w:t>Приложение</w:t>
      </w: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2C0DF2">
        <w:rPr>
          <w:rFonts w:ascii="Times New Roman" w:eastAsia="Calibri" w:hAnsi="Times New Roman" w:cs="Times New Roman"/>
        </w:rPr>
        <w:t xml:space="preserve"> решению Думы</w:t>
      </w: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 w:rsidRPr="002C0DF2">
        <w:rPr>
          <w:rFonts w:ascii="Times New Roman" w:eastAsia="Calibri" w:hAnsi="Times New Roman" w:cs="Times New Roman"/>
        </w:rPr>
        <w:t>МО «</w:t>
      </w:r>
      <w:proofErr w:type="spellStart"/>
      <w:r w:rsidRPr="002C0DF2">
        <w:rPr>
          <w:rFonts w:ascii="Times New Roman" w:eastAsia="Calibri" w:hAnsi="Times New Roman" w:cs="Times New Roman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</w:rPr>
        <w:t xml:space="preserve"> район»</w:t>
      </w:r>
    </w:p>
    <w:p w:rsidR="005479EB" w:rsidRPr="002C0DF2" w:rsidRDefault="005479EB" w:rsidP="005479EB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__.__.2021 г. № __</w:t>
      </w:r>
    </w:p>
    <w:p w:rsidR="008D3725" w:rsidRDefault="008D3725" w:rsidP="002078E7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725" w:rsidRDefault="008D3725" w:rsidP="002078E7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E7" w:rsidRPr="008D3725" w:rsidRDefault="002078E7" w:rsidP="002078E7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</w:p>
    <w:p w:rsidR="002078E7" w:rsidRPr="008D3725" w:rsidRDefault="00770297" w:rsidP="00207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>о</w:t>
      </w:r>
      <w:r w:rsidR="00C0792E" w:rsidRPr="008D3725">
        <w:rPr>
          <w:rFonts w:ascii="Times New Roman" w:hAnsi="Times New Roman" w:cs="Times New Roman"/>
          <w:b/>
          <w:sz w:val="24"/>
          <w:szCs w:val="24"/>
        </w:rPr>
        <w:t xml:space="preserve">тдела </w:t>
      </w:r>
      <w:r w:rsidR="002078E7" w:rsidRPr="008D3725">
        <w:rPr>
          <w:rFonts w:ascii="Times New Roman" w:hAnsi="Times New Roman" w:cs="Times New Roman"/>
          <w:b/>
          <w:sz w:val="24"/>
          <w:szCs w:val="24"/>
        </w:rPr>
        <w:t xml:space="preserve"> по архитектуре  отдела по архитектуре, строительству и ЖКХ Администрации МО «Нукутский район» за 2020 года</w:t>
      </w:r>
    </w:p>
    <w:p w:rsidR="00DC1D70" w:rsidRPr="008D3725" w:rsidRDefault="002078E7" w:rsidP="005476F7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8D3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82BFD" w:rsidRPr="008D3725" w:rsidRDefault="00182BFD" w:rsidP="00182BF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182BFD" w:rsidRPr="008D3725" w:rsidRDefault="00182BFD" w:rsidP="00182BF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BFD" w:rsidRPr="008D3725" w:rsidRDefault="001B629E" w:rsidP="00182BF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1.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В сфере осуществления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обеспечением бюджетных учреждений твердым топливом при  прохождении отопительного сезона 2019-2020 гг. осуществлялся еженедельный  сбор оперативной информации по углю, передача оперативной информации о наличии топлива в МО «Нукутский район» в ОГКУ Центр 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. По завершении года </w:t>
      </w:r>
      <w:r w:rsidR="00640D05" w:rsidRPr="008D3725">
        <w:rPr>
          <w:rFonts w:ascii="Times New Roman" w:hAnsi="Times New Roman" w:cs="Times New Roman"/>
          <w:sz w:val="24"/>
          <w:szCs w:val="24"/>
        </w:rPr>
        <w:t>проведен трехгодичный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анализ потребления стоимости топлива: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</w:p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2018-2019г.г.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2020-2021г.г.</w:t>
            </w:r>
          </w:p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22.04.2021г.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142,78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122,42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202,13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Нукутская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222,87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198,81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201,36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Алтарикская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178,85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30,54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30,54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№6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95,06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Хадаханская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118,36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108,98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 ООШ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125,31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Тангутская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Целинная СОШ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226,26</w:t>
            </w:r>
          </w:p>
        </w:tc>
      </w:tr>
      <w:tr w:rsidR="00182BFD" w:rsidTr="006D2D00"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1863,19</w:t>
            </w:r>
          </w:p>
        </w:tc>
        <w:tc>
          <w:tcPr>
            <w:tcW w:w="1914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1814,45</w:t>
            </w:r>
          </w:p>
        </w:tc>
        <w:tc>
          <w:tcPr>
            <w:tcW w:w="1915" w:type="dxa"/>
          </w:tcPr>
          <w:p w:rsidR="00182BFD" w:rsidRDefault="00182BFD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2044,47</w:t>
            </w:r>
          </w:p>
        </w:tc>
      </w:tr>
    </w:tbl>
    <w:p w:rsidR="008D3725" w:rsidRDefault="00182BFD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2.Свод информации и подготовка   статистического отчета 22-ЖКХ, 1- ЖКХ (зима), 1-СФО;</w:t>
      </w:r>
    </w:p>
    <w:p w:rsidR="00A21962" w:rsidRPr="008D3725" w:rsidRDefault="001B629E" w:rsidP="0054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82BFD" w:rsidRPr="008D3725">
        <w:rPr>
          <w:rFonts w:ascii="Times New Roman" w:hAnsi="Times New Roman" w:cs="Times New Roman"/>
          <w:sz w:val="24"/>
          <w:szCs w:val="24"/>
        </w:rPr>
        <w:t>.Работа в ГИС «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>» (сбор данных, внесение данных в информационную систему, анализ информации)</w:t>
      </w:r>
      <w:r w:rsidR="00A21962" w:rsidRPr="008D3725">
        <w:rPr>
          <w:rFonts w:ascii="Times New Roman" w:hAnsi="Times New Roman" w:cs="Times New Roman"/>
          <w:sz w:val="24"/>
          <w:szCs w:val="24"/>
        </w:rPr>
        <w:t>. По завершении года проведен трехгодичный анализ потребления электрической энергии в натуральном и стоимостном выражении:</w:t>
      </w:r>
    </w:p>
    <w:tbl>
      <w:tblPr>
        <w:tblW w:w="10460" w:type="dxa"/>
        <w:tblInd w:w="-974" w:type="dxa"/>
        <w:tblLook w:val="04A0"/>
      </w:tblPr>
      <w:tblGrid>
        <w:gridCol w:w="7100"/>
        <w:gridCol w:w="1120"/>
        <w:gridCol w:w="1120"/>
        <w:gridCol w:w="1120"/>
      </w:tblGrid>
      <w:tr w:rsidR="00A21962" w:rsidRPr="00A21962" w:rsidTr="00A21962">
        <w:trPr>
          <w:trHeight w:val="288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Учреждение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Квт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449 780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291 517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Нукутская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152 851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Новоленинская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112 367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Тангутская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85 133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Верхне-Куйтинская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37 838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Алтарикская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157 743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Целинная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606 274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482 254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171 553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Хадаханская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294 041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54 741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161 429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228 614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Первомайская средняя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223 792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Русско-Мельхитуйская основная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39 317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168 290</w:t>
            </w:r>
          </w:p>
        </w:tc>
      </w:tr>
      <w:tr w:rsidR="00A21962" w:rsidRPr="00A21962" w:rsidTr="00A21962">
        <w:trPr>
          <w:trHeight w:val="40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школам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3 178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661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Новонукутский детский сад №6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243 892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159 042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Нукутский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34 746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Зунгарский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4 209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Новоленинский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33 615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64 248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Алтарикский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Ункурликский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81 098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Первомайский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60 260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Закулейский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131 051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133 392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Харетский</w:t>
            </w:r>
            <w:proofErr w:type="spellEnd"/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 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112 499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Новонукутский детский сад №2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313 910</w:t>
            </w:r>
          </w:p>
        </w:tc>
      </w:tr>
      <w:tr w:rsidR="00A21962" w:rsidRPr="00A21962" w:rsidTr="00A21962">
        <w:trPr>
          <w:trHeight w:val="45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дошкольным</w:t>
            </w:r>
            <w:r w:rsidR="009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1 511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1 487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1 380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Нукутский ДЮЦ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Нукутская ДЮСШ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30 144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Нукутская КСШ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sz w:val="24"/>
                <w:szCs w:val="24"/>
              </w:rPr>
              <w:t>57 613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ДЛ "Березка"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56 752</w:t>
            </w:r>
          </w:p>
        </w:tc>
      </w:tr>
      <w:tr w:rsidR="00A21962" w:rsidRPr="00A21962" w:rsidTr="00A21962">
        <w:trPr>
          <w:trHeight w:val="28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образования Нукутского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14 177</w:t>
            </w:r>
          </w:p>
        </w:tc>
      </w:tr>
      <w:tr w:rsidR="00A21962" w:rsidRPr="00A21962" w:rsidTr="00A21962">
        <w:trPr>
          <w:trHeight w:val="55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A21962" w:rsidP="00A2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ОБРАЗОВАНИЮ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5 012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4 627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962" w:rsidRPr="00A21962" w:rsidRDefault="004A6C16" w:rsidP="004A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4 202</w:t>
            </w:r>
            <w:r w:rsidR="00A21962" w:rsidRPr="00A2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</w:tr>
    </w:tbl>
    <w:p w:rsidR="00A21962" w:rsidRPr="00A21962" w:rsidRDefault="00A21962" w:rsidP="00A2196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BFD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2BFD" w:rsidRPr="008D3725">
        <w:rPr>
          <w:rFonts w:ascii="Times New Roman" w:hAnsi="Times New Roman" w:cs="Times New Roman"/>
          <w:sz w:val="24"/>
          <w:szCs w:val="24"/>
        </w:rPr>
        <w:t>.Сбор информации для установления размера регионального стандарта стоимости жилищно-коммунальных услуг на 2021 год с целью предоставления субсидий на оплату жилого помещения и коммунальных услуг;</w:t>
      </w:r>
    </w:p>
    <w:p w:rsidR="00AD0095" w:rsidRPr="008D3725" w:rsidRDefault="001B629E" w:rsidP="008D3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5</w:t>
      </w:r>
      <w:r w:rsidR="00182BFD" w:rsidRPr="008D3725">
        <w:rPr>
          <w:rFonts w:ascii="Times New Roman" w:hAnsi="Times New Roman" w:cs="Times New Roman"/>
          <w:sz w:val="24"/>
          <w:szCs w:val="24"/>
        </w:rPr>
        <w:t>. Во исполнение Федерального  Закона № 261 «Об энергосбережении и о повышении энергетической эффективности» сбор и предоставлении информации об энергосбережении и о повышении энергетической эффективности за 2020 год» (декларации об энергосбережении бюджетных учреждений)</w:t>
      </w:r>
      <w:r w:rsidR="00AD0095" w:rsidRPr="008D3725">
        <w:rPr>
          <w:rFonts w:ascii="Times New Roman" w:hAnsi="Times New Roman" w:cs="Times New Roman"/>
          <w:sz w:val="24"/>
          <w:szCs w:val="24"/>
        </w:rPr>
        <w:t>. Проведен анализ потребления тепловой энергии по учреждениям, подключенным к централизованным тепловым сетям</w:t>
      </w:r>
      <w:proofErr w:type="gramStart"/>
      <w:r w:rsidR="00AD0095" w:rsidRPr="008D37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0095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Нукутский ДЮЦ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64,667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70,738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70,972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379,189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334,94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266,917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№6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483,149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478,019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433,708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 СОШ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1271,349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1468,155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1325,668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15,085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27,825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256,277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203,855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189,131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202,48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319,73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224,906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62,78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D0095" w:rsidTr="006D2D00">
        <w:tc>
          <w:tcPr>
            <w:tcW w:w="2392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2721,191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2953,302</w:t>
            </w:r>
          </w:p>
        </w:tc>
        <w:tc>
          <w:tcPr>
            <w:tcW w:w="2393" w:type="dxa"/>
          </w:tcPr>
          <w:p w:rsidR="00AD0095" w:rsidRDefault="00AD0095" w:rsidP="006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2601,527</w:t>
            </w:r>
          </w:p>
        </w:tc>
      </w:tr>
    </w:tbl>
    <w:p w:rsidR="00182BFD" w:rsidRPr="008D3725" w:rsidRDefault="001B629E" w:rsidP="008D3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6 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.Реализация  муниципальной  программы «Коммунальная  инфраструктура социальной сферы на  2019-2023 годы» (ремонт теплотрассы </w:t>
      </w:r>
      <w:proofErr w:type="spellStart"/>
      <w:r w:rsidR="00182BFD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182BFD" w:rsidRPr="008D3725" w:rsidRDefault="001B629E" w:rsidP="008D372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7</w:t>
      </w:r>
      <w:r w:rsidR="00182BFD" w:rsidRPr="008D3725">
        <w:rPr>
          <w:rFonts w:ascii="Times New Roman" w:hAnsi="Times New Roman" w:cs="Times New Roman"/>
          <w:sz w:val="24"/>
          <w:szCs w:val="24"/>
        </w:rPr>
        <w:t>.Приемка котельных общеобразовательных организаций к началу отопительного периода;</w:t>
      </w:r>
    </w:p>
    <w:p w:rsidR="00182BFD" w:rsidRPr="008D3725" w:rsidRDefault="001B629E" w:rsidP="008D372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8</w:t>
      </w:r>
      <w:r w:rsidR="00182BFD" w:rsidRPr="008D3725">
        <w:rPr>
          <w:rFonts w:ascii="Times New Roman" w:hAnsi="Times New Roman" w:cs="Times New Roman"/>
          <w:sz w:val="24"/>
          <w:szCs w:val="24"/>
        </w:rPr>
        <w:t xml:space="preserve">.Сбор, анализ и размещение информации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информационной системы «АИС ЖКХ»;</w:t>
      </w:r>
    </w:p>
    <w:p w:rsidR="00182BFD" w:rsidRPr="008D3725" w:rsidRDefault="001B629E" w:rsidP="008D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9</w:t>
      </w:r>
      <w:r w:rsidR="00182BFD" w:rsidRPr="008D37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82BFD" w:rsidRPr="008D372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82BFD" w:rsidRPr="008D3725">
        <w:rPr>
          <w:rFonts w:ascii="Times New Roman" w:hAnsi="Times New Roman" w:cs="Times New Roman"/>
          <w:sz w:val="24"/>
          <w:szCs w:val="24"/>
        </w:rPr>
        <w:t xml:space="preserve">  подготовкой к отопительному сезону 2021-2022 годов объектов теплоснабжения бюджетной сферы МО «Нукутский район»;</w:t>
      </w:r>
    </w:p>
    <w:p w:rsidR="00182BFD" w:rsidRPr="008D3725" w:rsidRDefault="00182BFD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DC1D70" w:rsidRPr="008D3725" w:rsidRDefault="00817B3E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Строительство, архитектура.</w:t>
      </w:r>
    </w:p>
    <w:p w:rsidR="00DC1D70" w:rsidRPr="008D3725" w:rsidRDefault="007D5F2D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725">
        <w:rPr>
          <w:rFonts w:ascii="Times New Roman" w:hAnsi="Times New Roman" w:cs="Times New Roman"/>
          <w:sz w:val="24"/>
          <w:szCs w:val="24"/>
        </w:rPr>
        <w:t>1</w:t>
      </w:r>
      <w:r w:rsidR="001B629E" w:rsidRPr="008D3725">
        <w:rPr>
          <w:rFonts w:ascii="Times New Roman" w:hAnsi="Times New Roman" w:cs="Times New Roman"/>
          <w:sz w:val="24"/>
          <w:szCs w:val="24"/>
        </w:rPr>
        <w:t>0</w:t>
      </w:r>
      <w:r w:rsidRPr="008D3725">
        <w:rPr>
          <w:rFonts w:ascii="Times New Roman" w:hAnsi="Times New Roman" w:cs="Times New Roman"/>
          <w:sz w:val="24"/>
          <w:szCs w:val="24"/>
        </w:rPr>
        <w:t>.</w:t>
      </w:r>
      <w:r w:rsidR="003E4F00" w:rsidRPr="008D3725"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внесения изменений в СТП МО «Нукутский район»: 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поиск и анализ </w:t>
      </w:r>
      <w:r w:rsidR="003E4F00" w:rsidRPr="008D3725">
        <w:rPr>
          <w:rFonts w:ascii="Times New Roman" w:hAnsi="Times New Roman" w:cs="Times New Roman"/>
          <w:sz w:val="24"/>
          <w:szCs w:val="24"/>
        </w:rPr>
        <w:t xml:space="preserve"> коммерческих предложений, определение </w:t>
      </w:r>
      <w:r w:rsidR="009E7B58" w:rsidRPr="008D3725">
        <w:rPr>
          <w:rFonts w:ascii="Times New Roman" w:hAnsi="Times New Roman" w:cs="Times New Roman"/>
          <w:sz w:val="24"/>
          <w:szCs w:val="24"/>
        </w:rPr>
        <w:t>начальной максимальной цены контракта</w:t>
      </w:r>
      <w:r w:rsidR="003E4F00" w:rsidRPr="008D3725">
        <w:rPr>
          <w:rFonts w:ascii="Times New Roman" w:hAnsi="Times New Roman" w:cs="Times New Roman"/>
          <w:sz w:val="24"/>
          <w:szCs w:val="24"/>
        </w:rPr>
        <w:t>, подготовка технического задания,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9E7B58" w:rsidRPr="008D3725">
        <w:rPr>
          <w:rFonts w:ascii="Times New Roman" w:hAnsi="Times New Roman" w:cs="Times New Roman"/>
          <w:sz w:val="24"/>
          <w:szCs w:val="24"/>
        </w:rPr>
        <w:t>об</w:t>
      </w:r>
      <w:r w:rsidR="003E4F00" w:rsidRPr="008D3725">
        <w:rPr>
          <w:rFonts w:ascii="Times New Roman" w:hAnsi="Times New Roman" w:cs="Times New Roman"/>
          <w:sz w:val="24"/>
          <w:szCs w:val="24"/>
        </w:rPr>
        <w:t xml:space="preserve">работка запросов участников аукциона и внесение изменений в техническое задание, </w:t>
      </w:r>
      <w:r w:rsidR="005476F7" w:rsidRPr="008D3725">
        <w:rPr>
          <w:rFonts w:ascii="Times New Roman" w:hAnsi="Times New Roman" w:cs="Times New Roman"/>
          <w:sz w:val="24"/>
          <w:szCs w:val="24"/>
        </w:rPr>
        <w:t>о</w:t>
      </w:r>
      <w:r w:rsidR="003E4F00" w:rsidRPr="008D3725">
        <w:rPr>
          <w:rFonts w:ascii="Times New Roman" w:hAnsi="Times New Roman" w:cs="Times New Roman"/>
          <w:sz w:val="24"/>
          <w:szCs w:val="24"/>
        </w:rPr>
        <w:t>тправка запросов в поселения, организации, ведомства в целях сбора исходной информации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, подготовка нормативно-правовой документации, сопровождающей процедуру внесения изменений в </w:t>
      </w:r>
      <w:r w:rsidR="00886235" w:rsidRPr="008D3725">
        <w:rPr>
          <w:rFonts w:ascii="Times New Roman" w:hAnsi="Times New Roman" w:cs="Times New Roman"/>
          <w:sz w:val="24"/>
          <w:szCs w:val="24"/>
        </w:rPr>
        <w:t>соответствии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РФ;</w:t>
      </w:r>
      <w:proofErr w:type="gramEnd"/>
    </w:p>
    <w:p w:rsidR="003E4F00" w:rsidRPr="008D3725" w:rsidRDefault="003E4F0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11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 w:rsidRPr="008D372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технической части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конкурсной документации  для проведения торгов на строительство Многофункционального учреждения культуры в п.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Новонукутский (расчет начальной </w:t>
      </w:r>
      <w:r w:rsidR="00DC1D70" w:rsidRPr="008D3725">
        <w:rPr>
          <w:rFonts w:ascii="Times New Roman" w:hAnsi="Times New Roman" w:cs="Times New Roman"/>
          <w:sz w:val="24"/>
          <w:szCs w:val="24"/>
        </w:rPr>
        <w:t>максимальной цены контракта, перерасчет в текущие цены, получение разрешения на строительство, уведомление Службы строительного надзора о начале строительства)</w:t>
      </w:r>
      <w:r w:rsidR="001A55FC" w:rsidRPr="008D3725">
        <w:rPr>
          <w:rFonts w:ascii="Times New Roman" w:hAnsi="Times New Roman" w:cs="Times New Roman"/>
          <w:sz w:val="24"/>
          <w:szCs w:val="24"/>
        </w:rPr>
        <w:t>: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FC" w:rsidRPr="008D3725" w:rsidRDefault="00DC1D7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-Сопровождение рабочего процесса строительства: решение проблемных вопросов, возникших с момента заключения муниципального контракта, работа с проектной организацией и  сторонними организациями по снятию проблем по технологическому процессу строительства, работа по технологическому присоединению на период строительства  проверка актов  прием</w:t>
      </w:r>
      <w:r w:rsidR="005476F7" w:rsidRPr="008D3725">
        <w:rPr>
          <w:rFonts w:ascii="Times New Roman" w:hAnsi="Times New Roman" w:cs="Times New Roman"/>
          <w:sz w:val="24"/>
          <w:szCs w:val="24"/>
        </w:rPr>
        <w:t>ки выполненных работ КС-2,КС-3</w:t>
      </w:r>
      <w:r w:rsidR="006D23D6" w:rsidRPr="008D3725">
        <w:rPr>
          <w:rFonts w:ascii="Times New Roman" w:hAnsi="Times New Roman" w:cs="Times New Roman"/>
          <w:sz w:val="24"/>
          <w:szCs w:val="24"/>
        </w:rPr>
        <w:t xml:space="preserve">,участие в ВКС с </w:t>
      </w:r>
      <w:r w:rsidR="009E7B58" w:rsidRPr="008D3725">
        <w:rPr>
          <w:rFonts w:ascii="Times New Roman" w:hAnsi="Times New Roman" w:cs="Times New Roman"/>
          <w:sz w:val="24"/>
          <w:szCs w:val="24"/>
        </w:rPr>
        <w:t>министерствами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C1D70" w:rsidRPr="008D3725">
        <w:rPr>
          <w:rFonts w:ascii="Times New Roman" w:hAnsi="Times New Roman" w:cs="Times New Roman"/>
          <w:sz w:val="24"/>
          <w:szCs w:val="24"/>
        </w:rPr>
        <w:t>.</w:t>
      </w:r>
      <w:r w:rsidR="003E4F00" w:rsidRPr="008D3725">
        <w:rPr>
          <w:rFonts w:ascii="Times New Roman" w:hAnsi="Times New Roman" w:cs="Times New Roman"/>
          <w:sz w:val="24"/>
          <w:szCs w:val="24"/>
        </w:rPr>
        <w:t>П</w:t>
      </w:r>
      <w:r w:rsidR="00DC1D70" w:rsidRPr="008D3725">
        <w:rPr>
          <w:rFonts w:ascii="Times New Roman" w:hAnsi="Times New Roman" w:cs="Times New Roman"/>
          <w:sz w:val="24"/>
          <w:szCs w:val="24"/>
        </w:rPr>
        <w:t>риемк</w:t>
      </w:r>
      <w:r w:rsidR="003E4F00" w:rsidRPr="008D3725">
        <w:rPr>
          <w:rFonts w:ascii="Times New Roman" w:hAnsi="Times New Roman" w:cs="Times New Roman"/>
          <w:sz w:val="24"/>
          <w:szCs w:val="24"/>
        </w:rPr>
        <w:t>а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построенного капитального  объекта Целинная средняя общеобразовательная школа (получение разрешения на ввод в эксплуатацию, работа со Службой строительного надзора ИО по приемк</w:t>
      </w:r>
      <w:r w:rsidR="005476F7" w:rsidRPr="008D3725">
        <w:rPr>
          <w:rFonts w:ascii="Times New Roman" w:hAnsi="Times New Roman" w:cs="Times New Roman"/>
          <w:sz w:val="24"/>
          <w:szCs w:val="24"/>
        </w:rPr>
        <w:t>е объекта, работа по получению д</w:t>
      </w:r>
      <w:r w:rsidR="00DC1D70" w:rsidRPr="008D3725">
        <w:rPr>
          <w:rFonts w:ascii="Times New Roman" w:hAnsi="Times New Roman" w:cs="Times New Roman"/>
          <w:sz w:val="24"/>
          <w:szCs w:val="24"/>
        </w:rPr>
        <w:t>о</w:t>
      </w:r>
      <w:r w:rsidR="005476F7" w:rsidRPr="008D3725">
        <w:rPr>
          <w:rFonts w:ascii="Times New Roman" w:hAnsi="Times New Roman" w:cs="Times New Roman"/>
          <w:sz w:val="24"/>
          <w:szCs w:val="24"/>
        </w:rPr>
        <w:t xml:space="preserve">кументации о 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выполнении технических усл</w:t>
      </w:r>
      <w:r w:rsidR="00396C15" w:rsidRPr="008D3725">
        <w:rPr>
          <w:rFonts w:ascii="Times New Roman" w:hAnsi="Times New Roman" w:cs="Times New Roman"/>
          <w:sz w:val="24"/>
          <w:szCs w:val="24"/>
        </w:rPr>
        <w:t>овий);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13</w:t>
      </w:r>
      <w:r w:rsidR="00DC1D70" w:rsidRPr="008D3725">
        <w:rPr>
          <w:rFonts w:ascii="Times New Roman" w:hAnsi="Times New Roman" w:cs="Times New Roman"/>
          <w:sz w:val="24"/>
          <w:szCs w:val="24"/>
        </w:rPr>
        <w:t>.Участие в подготовке пакета документов на включение в подпрограмму «Комплексное развитие сельских территорий на 2020-2024 гг.» (пересчет стоимости в цены на момент подачи заявки, разбивка стоимости по затратам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0B3FAB" w:rsidRPr="008D37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СОШ, </w:t>
      </w:r>
      <w:r w:rsidR="000B3FAB" w:rsidRPr="008D3725">
        <w:rPr>
          <w:rFonts w:ascii="Times New Roman" w:hAnsi="Times New Roman" w:cs="Times New Roman"/>
          <w:sz w:val="24"/>
          <w:szCs w:val="24"/>
        </w:rPr>
        <w:t>капитальный ремонт детского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сад</w:t>
      </w:r>
      <w:r w:rsidR="000B3FAB" w:rsidRPr="008D3725">
        <w:rPr>
          <w:rFonts w:ascii="Times New Roman" w:hAnsi="Times New Roman" w:cs="Times New Roman"/>
          <w:sz w:val="24"/>
          <w:szCs w:val="24"/>
        </w:rPr>
        <w:t>а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с. </w:t>
      </w:r>
      <w:r w:rsidR="009E7B58" w:rsidRPr="008D3725">
        <w:rPr>
          <w:rFonts w:ascii="Times New Roman" w:hAnsi="Times New Roman" w:cs="Times New Roman"/>
          <w:sz w:val="24"/>
          <w:szCs w:val="24"/>
        </w:rPr>
        <w:t>Новоленино, строительство СОШ на 250 мест в п.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>,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0B3FAB" w:rsidRPr="008D3725">
        <w:rPr>
          <w:rFonts w:ascii="Times New Roman" w:hAnsi="Times New Roman" w:cs="Times New Roman"/>
          <w:sz w:val="24"/>
          <w:szCs w:val="24"/>
        </w:rPr>
        <w:t xml:space="preserve">ый ремонт </w:t>
      </w:r>
      <w:proofErr w:type="spellStart"/>
      <w:r w:rsidR="000B3FAB" w:rsidRPr="008D3725">
        <w:rPr>
          <w:rFonts w:ascii="Times New Roman" w:hAnsi="Times New Roman" w:cs="Times New Roman"/>
          <w:sz w:val="24"/>
          <w:szCs w:val="24"/>
        </w:rPr>
        <w:t>Закулейской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 xml:space="preserve"> СОШ, капи</w:t>
      </w:r>
      <w:r w:rsidR="009E7B58" w:rsidRPr="008D3725">
        <w:rPr>
          <w:rFonts w:ascii="Times New Roman" w:hAnsi="Times New Roman" w:cs="Times New Roman"/>
          <w:sz w:val="24"/>
          <w:szCs w:val="24"/>
        </w:rPr>
        <w:t>т</w:t>
      </w:r>
      <w:r w:rsidR="000B3FAB" w:rsidRPr="008D3725">
        <w:rPr>
          <w:rFonts w:ascii="Times New Roman" w:hAnsi="Times New Roman" w:cs="Times New Roman"/>
          <w:sz w:val="24"/>
          <w:szCs w:val="24"/>
        </w:rPr>
        <w:t>а</w:t>
      </w:r>
      <w:r w:rsidR="009E7B58" w:rsidRPr="008D3725">
        <w:rPr>
          <w:rFonts w:ascii="Times New Roman" w:hAnsi="Times New Roman" w:cs="Times New Roman"/>
          <w:sz w:val="24"/>
          <w:szCs w:val="24"/>
        </w:rPr>
        <w:t xml:space="preserve">льный ремонт </w:t>
      </w:r>
      <w:proofErr w:type="spellStart"/>
      <w:r w:rsidR="009E7B58" w:rsidRPr="008D3725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="000B3FAB" w:rsidRPr="008D37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B3FAB" w:rsidRPr="008D3725">
        <w:rPr>
          <w:rFonts w:ascii="Times New Roman" w:hAnsi="Times New Roman" w:cs="Times New Roman"/>
          <w:sz w:val="24"/>
          <w:szCs w:val="24"/>
        </w:rPr>
        <w:t>К</w:t>
      </w:r>
      <w:r w:rsidR="009E7B58" w:rsidRPr="008D3725">
        <w:rPr>
          <w:rFonts w:ascii="Times New Roman" w:hAnsi="Times New Roman" w:cs="Times New Roman"/>
          <w:sz w:val="24"/>
          <w:szCs w:val="24"/>
        </w:rPr>
        <w:t>уйтин</w:t>
      </w:r>
      <w:r w:rsidR="000B3FAB" w:rsidRPr="008D3725">
        <w:rPr>
          <w:rFonts w:ascii="Times New Roman" w:hAnsi="Times New Roman" w:cs="Times New Roman"/>
          <w:sz w:val="24"/>
          <w:szCs w:val="24"/>
        </w:rPr>
        <w:t>с</w:t>
      </w:r>
      <w:r w:rsidR="009E7B58" w:rsidRPr="008D3725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9E7B58" w:rsidRPr="008D3725">
        <w:rPr>
          <w:rFonts w:ascii="Times New Roman" w:hAnsi="Times New Roman" w:cs="Times New Roman"/>
          <w:sz w:val="24"/>
          <w:szCs w:val="24"/>
        </w:rPr>
        <w:t xml:space="preserve"> ООШ </w:t>
      </w:r>
      <w:r w:rsidR="003E4F00" w:rsidRPr="008D3725">
        <w:rPr>
          <w:rFonts w:ascii="Times New Roman" w:hAnsi="Times New Roman" w:cs="Times New Roman"/>
          <w:sz w:val="24"/>
          <w:szCs w:val="24"/>
        </w:rPr>
        <w:t>)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14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.Подготовка ежемесячно, ежеквартально, за год   отчетов по использованию бюджетных средств на строительство и капитальный ремонт по соглашениям  на предоставление субсидий из бюджета Иркутской области в министерство строительства  Иркутской области (строительство  Целинной СОШ, строительство Многофункционального учреждения культуры в п. Новонукутский). Работа с </w:t>
      </w:r>
      <w:r w:rsidR="00DC1D70" w:rsidRPr="008D3725">
        <w:rPr>
          <w:rFonts w:ascii="Times New Roman" w:hAnsi="Times New Roman" w:cs="Times New Roman"/>
          <w:b/>
          <w:i/>
          <w:sz w:val="24"/>
          <w:szCs w:val="24"/>
        </w:rPr>
        <w:t>Электронным бюджетом</w:t>
      </w:r>
      <w:r w:rsidR="00396C15" w:rsidRPr="008D372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15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.Работа по контролю за  освоением денежных средств по народным инициативам (детский сад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1D70" w:rsidRPr="008D3725">
        <w:rPr>
          <w:rFonts w:ascii="Times New Roman" w:hAnsi="Times New Roman" w:cs="Times New Roman"/>
          <w:sz w:val="24"/>
          <w:szCs w:val="24"/>
        </w:rPr>
        <w:t>. Нукуты,  детский сад на 98 мест в п. Новонукутский</w:t>
      </w:r>
      <w:r w:rsidR="003E4F00" w:rsidRPr="008D3725">
        <w:rPr>
          <w:rFonts w:ascii="Times New Roman" w:hAnsi="Times New Roman" w:cs="Times New Roman"/>
          <w:sz w:val="24"/>
          <w:szCs w:val="24"/>
        </w:rPr>
        <w:t>)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16</w:t>
      </w:r>
      <w:r w:rsidR="00DC1D70" w:rsidRPr="008D3725">
        <w:rPr>
          <w:rFonts w:ascii="Times New Roman" w:hAnsi="Times New Roman" w:cs="Times New Roman"/>
          <w:sz w:val="24"/>
          <w:szCs w:val="24"/>
        </w:rPr>
        <w:t>.Сбор, подготовка  информации по запросам министерств, службы архитектуры  И.О, обращениям ведомств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отдела;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17</w:t>
      </w:r>
      <w:r w:rsidR="00DC1D70" w:rsidRPr="008D3725">
        <w:rPr>
          <w:rFonts w:ascii="Times New Roman" w:hAnsi="Times New Roman" w:cs="Times New Roman"/>
          <w:sz w:val="24"/>
          <w:szCs w:val="24"/>
        </w:rPr>
        <w:t>.Ежемесячный отчет в службу архитектуры Иркутской области о внесении изменений в документы территориального планирования, правила землепользования и застройки сельских поселений, постановке на учет границ территориальных зон и населенных пунктов в разрезе поселений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18 </w:t>
      </w:r>
      <w:r w:rsidR="00DC1D70" w:rsidRPr="008D3725">
        <w:rPr>
          <w:rFonts w:ascii="Times New Roman" w:hAnsi="Times New Roman" w:cs="Times New Roman"/>
          <w:sz w:val="24"/>
          <w:szCs w:val="24"/>
        </w:rPr>
        <w:t>.Предоставление ежемесячной информации о количестве подготовленных градостроительных  документов (ГПЗУ) (по и</w:t>
      </w:r>
      <w:r w:rsidR="00396C15" w:rsidRPr="008D3725">
        <w:rPr>
          <w:rFonts w:ascii="Times New Roman" w:hAnsi="Times New Roman" w:cs="Times New Roman"/>
          <w:sz w:val="24"/>
          <w:szCs w:val="24"/>
        </w:rPr>
        <w:t>нформации сельских поселений);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19</w:t>
      </w:r>
      <w:r w:rsidR="00DC1D70" w:rsidRPr="008D3725">
        <w:rPr>
          <w:rFonts w:ascii="Times New Roman" w:hAnsi="Times New Roman" w:cs="Times New Roman"/>
          <w:sz w:val="24"/>
          <w:szCs w:val="24"/>
        </w:rPr>
        <w:t>.Работа с нормативно-правовыми актами по изменению в градостроительной дея</w:t>
      </w:r>
      <w:r w:rsidR="00396C15" w:rsidRPr="008D3725">
        <w:rPr>
          <w:rFonts w:ascii="Times New Roman" w:hAnsi="Times New Roman" w:cs="Times New Roman"/>
          <w:sz w:val="24"/>
          <w:szCs w:val="24"/>
        </w:rPr>
        <w:t>тельности, земельных отношениях;</w:t>
      </w:r>
    </w:p>
    <w:p w:rsidR="00DC1D70" w:rsidRPr="008D3725" w:rsidRDefault="00DC1D7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1B629E" w:rsidRPr="008D3725">
        <w:rPr>
          <w:rFonts w:ascii="Times New Roman" w:hAnsi="Times New Roman" w:cs="Times New Roman"/>
          <w:sz w:val="24"/>
          <w:szCs w:val="24"/>
        </w:rPr>
        <w:t>20</w:t>
      </w:r>
      <w:r w:rsidRPr="008D3725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2B0B9B" w:rsidRPr="008D3725">
        <w:rPr>
          <w:rFonts w:ascii="Times New Roman" w:hAnsi="Times New Roman" w:cs="Times New Roman"/>
          <w:sz w:val="24"/>
          <w:szCs w:val="24"/>
        </w:rPr>
        <w:t xml:space="preserve">технической части </w:t>
      </w:r>
      <w:r w:rsidRPr="008D3725">
        <w:rPr>
          <w:rFonts w:ascii="Times New Roman" w:hAnsi="Times New Roman" w:cs="Times New Roman"/>
          <w:sz w:val="24"/>
          <w:szCs w:val="24"/>
        </w:rPr>
        <w:t xml:space="preserve">конкурсной документации  по ремонту спортзала  </w:t>
      </w:r>
      <w:proofErr w:type="spellStart"/>
      <w:r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Pr="008D37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D3725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8D372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D3725">
        <w:rPr>
          <w:rFonts w:ascii="Times New Roman" w:hAnsi="Times New Roman" w:cs="Times New Roman"/>
          <w:sz w:val="24"/>
          <w:szCs w:val="24"/>
        </w:rPr>
        <w:t>укутской</w:t>
      </w:r>
      <w:proofErr w:type="spellEnd"/>
      <w:r w:rsidRPr="008D3725">
        <w:rPr>
          <w:rFonts w:ascii="Times New Roman" w:hAnsi="Times New Roman" w:cs="Times New Roman"/>
          <w:sz w:val="24"/>
          <w:szCs w:val="24"/>
        </w:rPr>
        <w:t xml:space="preserve"> СОШ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  <w:r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70" w:rsidRPr="008D3725" w:rsidRDefault="00DC1D7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1B629E" w:rsidRPr="008D3725">
        <w:rPr>
          <w:rFonts w:ascii="Times New Roman" w:hAnsi="Times New Roman" w:cs="Times New Roman"/>
          <w:sz w:val="24"/>
          <w:szCs w:val="24"/>
        </w:rPr>
        <w:t>21</w:t>
      </w:r>
      <w:r w:rsidRPr="008D3725">
        <w:rPr>
          <w:rFonts w:ascii="Times New Roman" w:hAnsi="Times New Roman" w:cs="Times New Roman"/>
          <w:sz w:val="24"/>
          <w:szCs w:val="24"/>
        </w:rPr>
        <w:t>. Консультационная работа с поселениями  по вопросам территориального планирования, строительства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2B0B9B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22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1D70" w:rsidRPr="008D3725">
        <w:rPr>
          <w:rFonts w:ascii="Times New Roman" w:hAnsi="Times New Roman" w:cs="Times New Roman"/>
          <w:sz w:val="24"/>
          <w:szCs w:val="24"/>
        </w:rPr>
        <w:t>Составление и индексация  смет на  ремонт объектов образования, оплачиваемых из средств бюджета муниципального района и областного бюджета  (выборочный ремонт спортзалов Нукутской СОШ, Первомайской СОШ</w:t>
      </w:r>
      <w:r w:rsidR="0068533B" w:rsidRPr="008D3725">
        <w:rPr>
          <w:rFonts w:ascii="Times New Roman" w:hAnsi="Times New Roman" w:cs="Times New Roman"/>
          <w:sz w:val="24"/>
          <w:szCs w:val="24"/>
        </w:rPr>
        <w:t>,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</w:t>
      </w:r>
      <w:r w:rsidR="00CF4B5D" w:rsidRPr="008D37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23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. Работа по прохождению определения достоверности сметной стоимости в Экспертизе строительства Иркутской области капитального ремонта котельной и теплотрассы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СОШ (поло</w:t>
      </w:r>
      <w:r w:rsidR="00396C15" w:rsidRPr="008D3725">
        <w:rPr>
          <w:rFonts w:ascii="Times New Roman" w:hAnsi="Times New Roman" w:cs="Times New Roman"/>
          <w:sz w:val="24"/>
          <w:szCs w:val="24"/>
        </w:rPr>
        <w:t>жительное заключение получ</w:t>
      </w:r>
      <w:r w:rsidR="00F4759C" w:rsidRPr="008D3725">
        <w:rPr>
          <w:rFonts w:ascii="Times New Roman" w:hAnsi="Times New Roman" w:cs="Times New Roman"/>
          <w:sz w:val="24"/>
          <w:szCs w:val="24"/>
        </w:rPr>
        <w:t>или своими силами</w:t>
      </w:r>
      <w:r w:rsidR="0068533B" w:rsidRPr="008D3725">
        <w:rPr>
          <w:rFonts w:ascii="Times New Roman" w:hAnsi="Times New Roman" w:cs="Times New Roman"/>
          <w:sz w:val="24"/>
          <w:szCs w:val="24"/>
        </w:rPr>
        <w:t>)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24</w:t>
      </w:r>
      <w:r w:rsidR="00DC1D70" w:rsidRPr="008D3725">
        <w:rPr>
          <w:rFonts w:ascii="Times New Roman" w:hAnsi="Times New Roman" w:cs="Times New Roman"/>
          <w:sz w:val="24"/>
          <w:szCs w:val="24"/>
        </w:rPr>
        <w:t>. Работа в  комиссиях</w:t>
      </w:r>
      <w:r w:rsidR="001A55FC" w:rsidRPr="008D3725">
        <w:rPr>
          <w:rFonts w:ascii="Times New Roman" w:hAnsi="Times New Roman" w:cs="Times New Roman"/>
          <w:sz w:val="24"/>
          <w:szCs w:val="24"/>
        </w:rPr>
        <w:t>,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совещаниях 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отдела;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D70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25</w:t>
      </w:r>
      <w:r w:rsidR="00DC1D70" w:rsidRPr="008D3725">
        <w:rPr>
          <w:rFonts w:ascii="Times New Roman" w:hAnsi="Times New Roman" w:cs="Times New Roman"/>
          <w:sz w:val="24"/>
          <w:szCs w:val="24"/>
        </w:rPr>
        <w:t>.Работа с проектными организациями по экспертизе объектов строительства -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0" w:rsidRPr="008D3725">
        <w:rPr>
          <w:rFonts w:ascii="Times New Roman" w:hAnsi="Times New Roman" w:cs="Times New Roman"/>
          <w:sz w:val="24"/>
          <w:szCs w:val="24"/>
        </w:rPr>
        <w:t>Ворот-Онгойский</w:t>
      </w:r>
      <w:proofErr w:type="spellEnd"/>
      <w:r w:rsidR="00DC1D70" w:rsidRPr="008D3725">
        <w:rPr>
          <w:rFonts w:ascii="Times New Roman" w:hAnsi="Times New Roman" w:cs="Times New Roman"/>
          <w:sz w:val="24"/>
          <w:szCs w:val="24"/>
        </w:rPr>
        <w:t xml:space="preserve"> школа- сад, (сбор и подготовка исходных для проектирования данных, организация проведени</w:t>
      </w:r>
      <w:r w:rsidR="00396C15" w:rsidRPr="008D3725">
        <w:rPr>
          <w:rFonts w:ascii="Times New Roman" w:hAnsi="Times New Roman" w:cs="Times New Roman"/>
          <w:sz w:val="24"/>
          <w:szCs w:val="24"/>
        </w:rPr>
        <w:t>я археологических исследований);</w:t>
      </w:r>
      <w:r w:rsidR="00DC1D70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FC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26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.Подготовка документов, расчет НМЦК, </w:t>
      </w:r>
      <w:r w:rsidR="00844AFC" w:rsidRPr="008D3725">
        <w:rPr>
          <w:rFonts w:ascii="Times New Roman" w:hAnsi="Times New Roman" w:cs="Times New Roman"/>
          <w:sz w:val="24"/>
          <w:szCs w:val="24"/>
        </w:rPr>
        <w:t>подготовка нормативной документации по утверждению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 по объекту «Капитальный ремонт здания МБОУ </w:t>
      </w:r>
      <w:proofErr w:type="spellStart"/>
      <w:r w:rsidR="001A55FC" w:rsidRPr="008D3725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1A55FC" w:rsidRPr="008D3725">
        <w:rPr>
          <w:rFonts w:ascii="Times New Roman" w:hAnsi="Times New Roman" w:cs="Times New Roman"/>
          <w:sz w:val="24"/>
          <w:szCs w:val="24"/>
        </w:rPr>
        <w:t xml:space="preserve"> СОШ» для включения в программу КРСТ на 2022 год;</w:t>
      </w:r>
    </w:p>
    <w:p w:rsidR="001A55FC" w:rsidRPr="008D3725" w:rsidRDefault="001B629E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27</w:t>
      </w:r>
      <w:r w:rsidR="001A55FC" w:rsidRPr="008D3725">
        <w:rPr>
          <w:rFonts w:ascii="Times New Roman" w:hAnsi="Times New Roman" w:cs="Times New Roman"/>
          <w:sz w:val="24"/>
          <w:szCs w:val="24"/>
        </w:rPr>
        <w:t>. Отчет о вложениях в объекты незавершенного</w:t>
      </w:r>
      <w:r w:rsidR="0068533B" w:rsidRPr="008D372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за </w:t>
      </w:r>
      <w:r w:rsidR="001A55FC" w:rsidRPr="008D3725">
        <w:rPr>
          <w:rFonts w:ascii="Times New Roman" w:hAnsi="Times New Roman" w:cs="Times New Roman"/>
          <w:sz w:val="24"/>
          <w:szCs w:val="24"/>
        </w:rPr>
        <w:t xml:space="preserve"> 2020г</w:t>
      </w:r>
      <w:r w:rsidR="00396C15" w:rsidRPr="008D3725">
        <w:rPr>
          <w:rFonts w:ascii="Times New Roman" w:hAnsi="Times New Roman" w:cs="Times New Roman"/>
          <w:sz w:val="24"/>
          <w:szCs w:val="24"/>
        </w:rPr>
        <w:t>.</w:t>
      </w:r>
    </w:p>
    <w:p w:rsidR="00114B44" w:rsidRPr="008D3725" w:rsidRDefault="00114B44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C2B" w:rsidRPr="008D3725" w:rsidRDefault="005A2C2B" w:rsidP="008D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8E7" w:rsidRPr="008D3725" w:rsidRDefault="00ED2080" w:rsidP="008D3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Осуществление полномочий по организации транспортного обслуживания населения на территории МО «Нукутский район»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2</w:t>
      </w:r>
      <w:r w:rsidR="001B629E" w:rsidRPr="008D3725">
        <w:rPr>
          <w:rFonts w:ascii="Times New Roman" w:hAnsi="Times New Roman" w:cs="Times New Roman"/>
          <w:sz w:val="24"/>
          <w:szCs w:val="24"/>
        </w:rPr>
        <w:t>8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О</w:t>
      </w:r>
      <w:r w:rsidR="007745D6" w:rsidRPr="008D3725">
        <w:rPr>
          <w:rFonts w:ascii="Times New Roman" w:hAnsi="Times New Roman" w:cs="Times New Roman"/>
          <w:sz w:val="24"/>
          <w:szCs w:val="24"/>
        </w:rPr>
        <w:t>рганизация проведения заседаний комиссии по обеспечению безопасности дорожного движения на территории МО «Нукутский район», ведение протоколов заседаний, рассылка протоколов, разработка и принятие плана работы комиссии на 2021 год;</w:t>
      </w:r>
    </w:p>
    <w:p w:rsidR="007745D6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4671C6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азработка и подписание муниципального контракта на 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и обслуживание автодороги общего пользования местного значения «Подъезд к д.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», в рамках реализации муниципальной программы «Дорожное хозяйство» на 2019 – 2023 годы, проведение визуальных осмотров дороги, выдача заданий подрядчику, организация подписания актов приемки, предоставление документов в бухгалтерию для осуществления выплаты по выполненным работам;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0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ешение возникающих проблемных вопросов относительно организации перевозок пассажиров и багажа на территории района, взаимодействие с муниципальными перевозчиками МО «Нукутский район», проведение работы по недопустимости распространения новой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инфекции  (</w:t>
      </w:r>
      <w:r w:rsidR="007745D6" w:rsidRPr="008D372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745D6" w:rsidRPr="008D3725">
        <w:rPr>
          <w:rFonts w:ascii="Times New Roman" w:hAnsi="Times New Roman" w:cs="Times New Roman"/>
          <w:sz w:val="24"/>
          <w:szCs w:val="24"/>
        </w:rPr>
        <w:t>-19) на объектах транспорта;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1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У</w:t>
      </w:r>
      <w:r w:rsidR="007745D6" w:rsidRPr="008D3725">
        <w:rPr>
          <w:rFonts w:ascii="Times New Roman" w:hAnsi="Times New Roman" w:cs="Times New Roman"/>
          <w:sz w:val="24"/>
          <w:szCs w:val="24"/>
        </w:rPr>
        <w:t>частие в приемке ремонта автомобильных дорог «Нукуты – Ворот-Онгой» (км 0+000 – км 5+723), 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="00F01129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-</w:t>
      </w:r>
      <w:r w:rsidR="00F01129"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7745D6" w:rsidRPr="008D37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Ей-Шараты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» (км 0+000 – км 9+678), капитального ремонта автодороги «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Залари-Жигалово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» (км 16+200 – км 20+000), реконструкции мостового перехода через реку Ей, отработка всех возникающих вопросов относительно дорожной деятельности, ведущейся на территории района;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2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>абота с Системой контроля дорожных фондов (СКДФ);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3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8B1754" w:rsidRPr="008D3725">
        <w:rPr>
          <w:rFonts w:ascii="Times New Roman" w:hAnsi="Times New Roman" w:cs="Times New Roman"/>
          <w:sz w:val="24"/>
          <w:szCs w:val="24"/>
        </w:rPr>
        <w:t xml:space="preserve">по вопросам электроснабжения </w:t>
      </w:r>
      <w:r w:rsidR="007745D6" w:rsidRPr="008D3725">
        <w:rPr>
          <w:rFonts w:ascii="Times New Roman" w:hAnsi="Times New Roman" w:cs="Times New Roman"/>
          <w:sz w:val="24"/>
          <w:szCs w:val="24"/>
        </w:rPr>
        <w:t>в рамках реализации контракта на строительство Многофункционал</w:t>
      </w:r>
      <w:r w:rsidR="00C0792E" w:rsidRPr="008D3725">
        <w:rPr>
          <w:rFonts w:ascii="Times New Roman" w:hAnsi="Times New Roman" w:cs="Times New Roman"/>
          <w:sz w:val="24"/>
          <w:szCs w:val="24"/>
        </w:rPr>
        <w:t>ьного учреждения культуры (МФУК</w:t>
      </w:r>
      <w:r w:rsidR="007745D6" w:rsidRPr="008D3725">
        <w:rPr>
          <w:rFonts w:ascii="Times New Roman" w:hAnsi="Times New Roman" w:cs="Times New Roman"/>
          <w:sz w:val="24"/>
          <w:szCs w:val="24"/>
        </w:rPr>
        <w:t>) в п. Новонукутский Нукутского района</w:t>
      </w:r>
      <w:r w:rsidR="00C0792E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4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Р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C0792E" w:rsidRPr="008D3725">
        <w:rPr>
          <w:rFonts w:ascii="Times New Roman" w:hAnsi="Times New Roman" w:cs="Times New Roman"/>
          <w:sz w:val="24"/>
          <w:szCs w:val="24"/>
        </w:rPr>
        <w:t>(сбор информации</w:t>
      </w:r>
      <w:r w:rsidR="005A2C2B" w:rsidRPr="008D3725">
        <w:rPr>
          <w:rFonts w:ascii="Times New Roman" w:hAnsi="Times New Roman" w:cs="Times New Roman"/>
          <w:sz w:val="24"/>
          <w:szCs w:val="24"/>
        </w:rPr>
        <w:t>,</w:t>
      </w:r>
      <w:r w:rsidR="00C0792E" w:rsidRPr="008D3725">
        <w:rPr>
          <w:rFonts w:ascii="Times New Roman" w:hAnsi="Times New Roman" w:cs="Times New Roman"/>
          <w:sz w:val="24"/>
          <w:szCs w:val="24"/>
        </w:rPr>
        <w:t xml:space="preserve"> анализ, систематизация</w:t>
      </w:r>
      <w:proofErr w:type="gramStart"/>
      <w:r w:rsidR="00C0792E" w:rsidRPr="008D37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792E" w:rsidRPr="008D3725">
        <w:rPr>
          <w:rFonts w:ascii="Times New Roman" w:hAnsi="Times New Roman" w:cs="Times New Roman"/>
          <w:sz w:val="24"/>
          <w:szCs w:val="24"/>
        </w:rPr>
        <w:t xml:space="preserve">размещение в системе)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 ведению Государственной информационной системы градостр</w:t>
      </w:r>
      <w:r w:rsidR="005C433A" w:rsidRPr="008D3725">
        <w:rPr>
          <w:rFonts w:ascii="Times New Roman" w:hAnsi="Times New Roman" w:cs="Times New Roman"/>
          <w:sz w:val="24"/>
          <w:szCs w:val="24"/>
        </w:rPr>
        <w:t>оительной деятельности (ГИСОГД);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5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>У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частие в селекторах с органами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>. власти Иркутской области по вопросам безопасности дорожного движения, дорожной деятельности, связи, прохождения отопительного периода.</w:t>
      </w:r>
    </w:p>
    <w:p w:rsidR="005479EB" w:rsidRDefault="005479EB" w:rsidP="008D37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8B1754" w:rsidRPr="008D3725" w:rsidRDefault="008B1754" w:rsidP="008D37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Осуществление полномочий по вопросам обращения с твердыми коммунальными отходами на территории МО «Нукутский район»</w:t>
      </w:r>
    </w:p>
    <w:p w:rsidR="008B1754" w:rsidRPr="008D3725" w:rsidRDefault="008B1754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6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Подготовка ответов на запросы природоохранной прокуратуры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</w:t>
      </w:r>
      <w:r w:rsidR="001B629E" w:rsidRPr="008D3725">
        <w:rPr>
          <w:rFonts w:ascii="Times New Roman" w:hAnsi="Times New Roman" w:cs="Times New Roman"/>
          <w:sz w:val="24"/>
          <w:szCs w:val="24"/>
        </w:rPr>
        <w:t>7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Подготовка отве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тов на запросы </w:t>
      </w:r>
      <w:proofErr w:type="spellStart"/>
      <w:r w:rsidR="00396C15" w:rsidRPr="008D372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38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с ООО «РТ-НЭО Иркутск» с 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396C15" w:rsidRPr="008D3725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396C15" w:rsidRPr="008D3725">
        <w:rPr>
          <w:rFonts w:ascii="Times New Roman" w:hAnsi="Times New Roman" w:cs="Times New Roman"/>
          <w:sz w:val="24"/>
          <w:szCs w:val="24"/>
        </w:rPr>
        <w:t xml:space="preserve"> СОШ по вывозу ТКО;</w:t>
      </w:r>
    </w:p>
    <w:p w:rsidR="007745D6" w:rsidRPr="008D3725" w:rsidRDefault="001B629E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39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7745D6" w:rsidRPr="008D3725">
        <w:rPr>
          <w:rFonts w:ascii="Times New Roman" w:hAnsi="Times New Roman" w:cs="Times New Roman"/>
          <w:sz w:val="24"/>
          <w:szCs w:val="24"/>
        </w:rPr>
        <w:t>подрядчика и заключение договора по установке пьезометрической трубки на скважине пи</w:t>
      </w:r>
      <w:r w:rsidR="00396C15" w:rsidRPr="008D3725">
        <w:rPr>
          <w:rFonts w:ascii="Times New Roman" w:hAnsi="Times New Roman" w:cs="Times New Roman"/>
          <w:sz w:val="24"/>
          <w:szCs w:val="24"/>
        </w:rPr>
        <w:t xml:space="preserve">тьевой воды в МБОУ </w:t>
      </w:r>
      <w:proofErr w:type="gramStart"/>
      <w:r w:rsidR="00396C15" w:rsidRPr="008D3725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396C15" w:rsidRPr="008D372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96C15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</w:t>
      </w:r>
      <w:r w:rsidR="001B629E" w:rsidRPr="008D3725">
        <w:rPr>
          <w:rFonts w:ascii="Times New Roman" w:hAnsi="Times New Roman" w:cs="Times New Roman"/>
          <w:sz w:val="24"/>
          <w:szCs w:val="24"/>
        </w:rPr>
        <w:t>0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>Выполнение муниципальной программы «Окружающая среда» за 2020 год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396C15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</w:t>
      </w:r>
      <w:r w:rsidR="00407C21" w:rsidRPr="008D3725">
        <w:rPr>
          <w:rFonts w:ascii="Times New Roman" w:hAnsi="Times New Roman" w:cs="Times New Roman"/>
          <w:sz w:val="24"/>
          <w:szCs w:val="24"/>
        </w:rPr>
        <w:t>4</w:t>
      </w:r>
      <w:r w:rsidR="001B629E" w:rsidRPr="008D3725">
        <w:rPr>
          <w:rFonts w:ascii="Times New Roman" w:hAnsi="Times New Roman" w:cs="Times New Roman"/>
          <w:sz w:val="24"/>
          <w:szCs w:val="24"/>
        </w:rPr>
        <w:t>1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и 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уборкой несанкциониро</w:t>
      </w:r>
      <w:r w:rsidRPr="008D3725">
        <w:rPr>
          <w:rFonts w:ascii="Times New Roman" w:hAnsi="Times New Roman" w:cs="Times New Roman"/>
          <w:sz w:val="24"/>
          <w:szCs w:val="24"/>
        </w:rPr>
        <w:t>ванной свалки в д. Татхал-Онгой;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</w:t>
      </w:r>
      <w:r w:rsidR="0003680F" w:rsidRPr="008D3725">
        <w:rPr>
          <w:rFonts w:ascii="Times New Roman" w:hAnsi="Times New Roman" w:cs="Times New Roman"/>
          <w:sz w:val="24"/>
          <w:szCs w:val="24"/>
        </w:rPr>
        <w:t>2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>Консультация индивидуальных предпринимателей и сельских поселений по обращению с ТКО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</w:t>
      </w:r>
      <w:r w:rsidR="0003680F" w:rsidRPr="008D3725">
        <w:rPr>
          <w:rFonts w:ascii="Times New Roman" w:hAnsi="Times New Roman" w:cs="Times New Roman"/>
          <w:sz w:val="24"/>
          <w:szCs w:val="24"/>
        </w:rPr>
        <w:t>3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в </w:t>
      </w:r>
      <w:proofErr w:type="spellStart"/>
      <w:r w:rsidR="007745D6" w:rsidRPr="008D3725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для получения субсидий в 2021г. на ликвид</w:t>
      </w:r>
      <w:r w:rsidR="00396C15" w:rsidRPr="008D3725">
        <w:rPr>
          <w:rFonts w:ascii="Times New Roman" w:hAnsi="Times New Roman" w:cs="Times New Roman"/>
          <w:sz w:val="24"/>
          <w:szCs w:val="24"/>
        </w:rPr>
        <w:t>ацию несанкционированной свалки;</w:t>
      </w:r>
    </w:p>
    <w:p w:rsidR="007745D6" w:rsidRPr="008D3725" w:rsidRDefault="0003680F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44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745D6" w:rsidRPr="008D37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45D6" w:rsidRPr="008D3725">
        <w:rPr>
          <w:rFonts w:ascii="Times New Roman" w:hAnsi="Times New Roman" w:cs="Times New Roman"/>
          <w:sz w:val="24"/>
          <w:szCs w:val="24"/>
        </w:rPr>
        <w:t xml:space="preserve"> сельскими поселениями по выполнению работ по обустройству площадок накопления ТКО и контейнеров под ТКО</w:t>
      </w:r>
      <w:r w:rsidR="00396C15" w:rsidRPr="008D3725">
        <w:rPr>
          <w:rFonts w:ascii="Times New Roman" w:hAnsi="Times New Roman" w:cs="Times New Roman"/>
          <w:sz w:val="24"/>
          <w:szCs w:val="24"/>
        </w:rPr>
        <w:t>;</w:t>
      </w:r>
    </w:p>
    <w:p w:rsidR="007745D6" w:rsidRPr="008D3725" w:rsidRDefault="00407C21" w:rsidP="008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48</w:t>
      </w:r>
      <w:r w:rsidR="002B0B9B" w:rsidRPr="008D3725">
        <w:rPr>
          <w:rFonts w:ascii="Times New Roman" w:hAnsi="Times New Roman" w:cs="Times New Roman"/>
          <w:sz w:val="24"/>
          <w:szCs w:val="24"/>
        </w:rPr>
        <w:t>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Заключение договора с благотворительной организации «Оберег» и установка контейнеров по сбору отработанных </w:t>
      </w:r>
      <w:r w:rsidR="00396C15" w:rsidRPr="008D3725">
        <w:rPr>
          <w:rFonts w:ascii="Times New Roman" w:hAnsi="Times New Roman" w:cs="Times New Roman"/>
          <w:sz w:val="24"/>
          <w:szCs w:val="24"/>
        </w:rPr>
        <w:t>батареек в МО «Нукутский район».</w:t>
      </w:r>
      <w:r w:rsidR="007745D6" w:rsidRPr="008D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80" w:rsidRPr="008D3725" w:rsidRDefault="00ED208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5D6" w:rsidRPr="008D3725" w:rsidRDefault="00ED2080" w:rsidP="008D3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725">
        <w:rPr>
          <w:rFonts w:ascii="Times New Roman" w:hAnsi="Times New Roman" w:cs="Times New Roman"/>
          <w:b/>
          <w:i/>
          <w:sz w:val="24"/>
          <w:szCs w:val="24"/>
        </w:rPr>
        <w:t>Оказание услуги по выплате жилищных субсидий на оплату жилого помещения и коммунальных услуг гражданам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1.Заключение дополнительного соглашения</w:t>
      </w:r>
      <w:r w:rsidR="00ED2080" w:rsidRPr="008D3725">
        <w:rPr>
          <w:szCs w:val="24"/>
        </w:rPr>
        <w:t xml:space="preserve"> с ФГУП «Почта России» № 5 к договору от 07.03.2008г. № 38.2.2/80 на оказание услуг по выплате жилищных субсидий на оплату жилого помещения </w:t>
      </w:r>
      <w:r w:rsidRPr="008D3725">
        <w:rPr>
          <w:szCs w:val="24"/>
        </w:rPr>
        <w:t>и коммунальных услуг гражданам, утверждение</w:t>
      </w:r>
      <w:r w:rsidR="00ED2080" w:rsidRPr="008D3725">
        <w:rPr>
          <w:szCs w:val="24"/>
        </w:rPr>
        <w:t xml:space="preserve"> сроки  акта сверки с Саянск</w:t>
      </w:r>
      <w:r w:rsidRPr="008D3725">
        <w:rPr>
          <w:szCs w:val="24"/>
        </w:rPr>
        <w:t>им почтамтом;</w:t>
      </w:r>
      <w:r w:rsidR="00ED2080" w:rsidRPr="008D3725">
        <w:rPr>
          <w:szCs w:val="24"/>
        </w:rPr>
        <w:t xml:space="preserve"> 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lastRenderedPageBreak/>
        <w:t>2. Предоставление с</w:t>
      </w:r>
      <w:r w:rsidR="00ED2080" w:rsidRPr="008D3725">
        <w:rPr>
          <w:rFonts w:ascii="Times New Roman" w:hAnsi="Times New Roman" w:cs="Times New Roman"/>
          <w:sz w:val="24"/>
          <w:szCs w:val="24"/>
        </w:rPr>
        <w:t>ведени</w:t>
      </w:r>
      <w:r w:rsidRPr="008D3725">
        <w:rPr>
          <w:rFonts w:ascii="Times New Roman" w:hAnsi="Times New Roman" w:cs="Times New Roman"/>
          <w:sz w:val="24"/>
          <w:szCs w:val="24"/>
        </w:rPr>
        <w:t>й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о </w:t>
      </w:r>
      <w:r w:rsidRPr="008D3725">
        <w:rPr>
          <w:rFonts w:ascii="Times New Roman" w:hAnsi="Times New Roman" w:cs="Times New Roman"/>
          <w:sz w:val="24"/>
          <w:szCs w:val="24"/>
        </w:rPr>
        <w:t xml:space="preserve">начислении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гражданам субсидий на оплату жилого помещения и коммунальных услуг</w:t>
      </w:r>
      <w:proofErr w:type="gramStart"/>
      <w:r w:rsidR="00ED2080" w:rsidRPr="008D3725">
        <w:rPr>
          <w:rFonts w:ascii="Times New Roman" w:hAnsi="Times New Roman" w:cs="Times New Roman"/>
          <w:sz w:val="24"/>
          <w:szCs w:val="24"/>
        </w:rPr>
        <w:t>»</w:t>
      </w:r>
      <w:r w:rsidRPr="008D37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725">
        <w:rPr>
          <w:rFonts w:ascii="Times New Roman" w:hAnsi="Times New Roman" w:cs="Times New Roman"/>
          <w:sz w:val="24"/>
          <w:szCs w:val="24"/>
        </w:rPr>
        <w:t xml:space="preserve">о состоянию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на 16 </w:t>
      </w:r>
      <w:r w:rsidRPr="008D372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ED2080" w:rsidRPr="008D3725">
        <w:rPr>
          <w:rFonts w:ascii="Times New Roman" w:hAnsi="Times New Roman" w:cs="Times New Roman"/>
          <w:sz w:val="24"/>
          <w:szCs w:val="24"/>
        </w:rPr>
        <w:t>после отчетного периода (квартальный отчет) в Нуку</w:t>
      </w:r>
      <w:r w:rsidRPr="008D3725">
        <w:rPr>
          <w:rFonts w:ascii="Times New Roman" w:hAnsi="Times New Roman" w:cs="Times New Roman"/>
          <w:sz w:val="24"/>
          <w:szCs w:val="24"/>
        </w:rPr>
        <w:t>тский районный отдел статистики;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>3.</w:t>
      </w:r>
      <w:r w:rsidR="00ED2080" w:rsidRPr="008D372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</w:t>
      </w:r>
      <w:r w:rsidRPr="008D3725">
        <w:rPr>
          <w:rFonts w:ascii="Times New Roman" w:hAnsi="Times New Roman" w:cs="Times New Roman"/>
          <w:sz w:val="24"/>
          <w:szCs w:val="24"/>
        </w:rPr>
        <w:t>ции Иркутской области утверждение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8D3725">
        <w:rPr>
          <w:rFonts w:ascii="Times New Roman" w:hAnsi="Times New Roman" w:cs="Times New Roman"/>
          <w:sz w:val="24"/>
          <w:szCs w:val="24"/>
        </w:rPr>
        <w:t>ов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 подачи заявок на  выделение субвенций для осуществления областных государственных полно</w:t>
      </w:r>
      <w:r w:rsidRPr="008D3725">
        <w:rPr>
          <w:rFonts w:ascii="Times New Roman" w:hAnsi="Times New Roman" w:cs="Times New Roman"/>
          <w:sz w:val="24"/>
          <w:szCs w:val="24"/>
        </w:rPr>
        <w:t>мочий (17 число каждого месяца);</w:t>
      </w:r>
    </w:p>
    <w:p w:rsidR="00ED2080" w:rsidRPr="008D3725" w:rsidRDefault="00233285" w:rsidP="00547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4. </w:t>
      </w:r>
      <w:r w:rsidR="00ED2080" w:rsidRPr="008D3725">
        <w:rPr>
          <w:rFonts w:ascii="Times New Roman" w:hAnsi="Times New Roman" w:cs="Times New Roman"/>
          <w:sz w:val="24"/>
          <w:szCs w:val="24"/>
        </w:rPr>
        <w:t xml:space="preserve">Отчет об осуществлении органами местного самоуправления областных государственных полномочий  по предоставлению гражданам субсидий - </w:t>
      </w:r>
      <w:r w:rsidRPr="008D3725">
        <w:rPr>
          <w:rFonts w:ascii="Times New Roman" w:hAnsi="Times New Roman" w:cs="Times New Roman"/>
          <w:sz w:val="24"/>
          <w:szCs w:val="24"/>
        </w:rPr>
        <w:t>5 число после отчетного периода;</w:t>
      </w:r>
    </w:p>
    <w:p w:rsidR="00ED2080" w:rsidRPr="008D3725" w:rsidRDefault="00ED2080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 xml:space="preserve">          </w:t>
      </w:r>
      <w:r w:rsidR="00233285" w:rsidRPr="008D3725">
        <w:rPr>
          <w:szCs w:val="24"/>
        </w:rPr>
        <w:t>5. Направление и</w:t>
      </w:r>
      <w:r w:rsidRPr="008D3725">
        <w:rPr>
          <w:szCs w:val="24"/>
        </w:rPr>
        <w:t>нформаци</w:t>
      </w:r>
      <w:r w:rsidR="00233285" w:rsidRPr="008D3725">
        <w:rPr>
          <w:szCs w:val="24"/>
        </w:rPr>
        <w:t>и</w:t>
      </w:r>
      <w:r w:rsidRPr="008D3725">
        <w:rPr>
          <w:szCs w:val="24"/>
        </w:rPr>
        <w:t xml:space="preserve"> о количестве получателей субсидий на оплату жилых помещений и коммунальных услуг - </w:t>
      </w:r>
      <w:r w:rsidR="00233285" w:rsidRPr="008D3725">
        <w:rPr>
          <w:szCs w:val="24"/>
        </w:rPr>
        <w:t>5 число после отчетного периода;</w:t>
      </w:r>
      <w:r w:rsidRPr="008D3725">
        <w:rPr>
          <w:szCs w:val="24"/>
        </w:rPr>
        <w:t xml:space="preserve"> 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6.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предоставлении субсидий на оплату жилого помещения и коммунальных услуг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7.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получателях субсидий по категориям жилья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8.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о количестве государственных услуг - </w:t>
      </w:r>
      <w:r w:rsidRPr="008D3725">
        <w:rPr>
          <w:szCs w:val="24"/>
        </w:rPr>
        <w:t>5 число после отчетного периода;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>9. Направление и</w:t>
      </w:r>
      <w:r w:rsidR="00ED2080" w:rsidRPr="008D3725">
        <w:rPr>
          <w:szCs w:val="24"/>
        </w:rPr>
        <w:t>нформаци</w:t>
      </w:r>
      <w:r w:rsidRPr="008D3725">
        <w:rPr>
          <w:szCs w:val="24"/>
        </w:rPr>
        <w:t>и</w:t>
      </w:r>
      <w:r w:rsidR="00ED2080" w:rsidRPr="008D3725">
        <w:rPr>
          <w:szCs w:val="24"/>
        </w:rPr>
        <w:t xml:space="preserve"> по гражданам </w:t>
      </w:r>
      <w:proofErr w:type="spellStart"/>
      <w:r w:rsidR="00ED2080" w:rsidRPr="008D3725">
        <w:rPr>
          <w:szCs w:val="24"/>
        </w:rPr>
        <w:t>предпенсионного</w:t>
      </w:r>
      <w:proofErr w:type="spellEnd"/>
      <w:r w:rsidR="00ED2080" w:rsidRPr="008D3725">
        <w:rPr>
          <w:szCs w:val="24"/>
        </w:rPr>
        <w:t xml:space="preserve"> возраста – еженедельно.</w:t>
      </w:r>
    </w:p>
    <w:p w:rsidR="00ED2080" w:rsidRPr="008D3725" w:rsidRDefault="00233285" w:rsidP="005479EB">
      <w:pPr>
        <w:pStyle w:val="a4"/>
        <w:ind w:firstLine="0"/>
        <w:contextualSpacing/>
        <w:rPr>
          <w:szCs w:val="24"/>
        </w:rPr>
      </w:pPr>
      <w:r w:rsidRPr="008D3725">
        <w:rPr>
          <w:szCs w:val="24"/>
        </w:rPr>
        <w:t xml:space="preserve">10. </w:t>
      </w:r>
      <w:r w:rsidR="00ED2080" w:rsidRPr="008D3725">
        <w:rPr>
          <w:szCs w:val="24"/>
        </w:rPr>
        <w:t>М</w:t>
      </w:r>
      <w:r w:rsidRPr="008D3725">
        <w:rPr>
          <w:szCs w:val="24"/>
        </w:rPr>
        <w:t xml:space="preserve">ониторинг получателей субвенций, </w:t>
      </w:r>
      <w:r w:rsidR="00ED2080" w:rsidRPr="008D3725">
        <w:rPr>
          <w:szCs w:val="24"/>
        </w:rPr>
        <w:t>которым продлена субсидия в беззаявительном порядке.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В целях рассмотрения на очередной сессии Законодательного собрания Иркутской области вопроса об изменении бюджетных ассигнований муниципальным образованьям на реализацию закона Иркутской области  от 10 декабря 2007 года № 116-оз предоставили информацию об ожидаемой потребности  объема субвенций  на реализацию областных государственных полномочий по предоставлению гражданам субсидий на 2020 год с приложением расчетов. 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proofErr w:type="gramStart"/>
      <w:r w:rsidRPr="008D3725">
        <w:rPr>
          <w:szCs w:val="24"/>
        </w:rPr>
        <w:t>Постановлением администрации Иркутской области от 05.06.2020г. № 415-пп установлены размеры регионального стандарта стоимости жилищно-коммунальных услуг используемой для расчета субсидий на оплату жилого помещения  и коммунальных услуг на 2020 г.  В связи с этим был проведен массовый перерасчет размеров субсидий на оплату жилых помещений и коммунальных услуг с 1 января 2020г.  по 30 июня 2020г. и 1 июля 2020г. по 31</w:t>
      </w:r>
      <w:proofErr w:type="gramEnd"/>
      <w:r w:rsidRPr="008D3725">
        <w:rPr>
          <w:szCs w:val="24"/>
        </w:rPr>
        <w:t xml:space="preserve"> декабря 2020 года.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В силу требований Федерального закона от 21 июля 2014 года № 209-ФЗ « О государственной информационной системе ЖКЖ» 8 декабря 2020 года зарегистрировались в личном кабинете ГИС ЖКХ. 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За   2016 год количество получателей субсидий на оплату жилого помещения и коммунальных услуг составило  73 семьи (274 чел.),  на сумму  </w:t>
      </w:r>
      <w:r w:rsidRPr="008D3725">
        <w:rPr>
          <w:b/>
          <w:szCs w:val="24"/>
        </w:rPr>
        <w:t xml:space="preserve">526577,15 </w:t>
      </w:r>
      <w:r w:rsidRPr="008D3725">
        <w:rPr>
          <w:szCs w:val="24"/>
        </w:rPr>
        <w:t>руб., в среднем 601 руб. на 1 семью в месяц.</w:t>
      </w:r>
    </w:p>
    <w:p w:rsidR="00ED2080" w:rsidRPr="008D3725" w:rsidRDefault="00ED2080" w:rsidP="008D3725">
      <w:pPr>
        <w:pStyle w:val="a4"/>
        <w:contextualSpacing/>
        <w:rPr>
          <w:szCs w:val="24"/>
        </w:rPr>
      </w:pPr>
      <w:r w:rsidRPr="008D3725">
        <w:rPr>
          <w:szCs w:val="24"/>
        </w:rPr>
        <w:t xml:space="preserve">За   2017 год количество получателей субсидий на оплату жилого помещения и коммунальных услуг составило  82 семьи (306 чел.),  на сумму  </w:t>
      </w:r>
      <w:r w:rsidRPr="008D3725">
        <w:rPr>
          <w:b/>
          <w:szCs w:val="24"/>
        </w:rPr>
        <w:t xml:space="preserve">556054,62 </w:t>
      </w:r>
      <w:r w:rsidRPr="008D3725">
        <w:rPr>
          <w:szCs w:val="24"/>
        </w:rPr>
        <w:t>руб., в среднем 565,09 руб. на 1 семью в месяц.</w:t>
      </w:r>
    </w:p>
    <w:p w:rsidR="00ED2080" w:rsidRPr="008D3725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За   2018 год количество получателей субсидий на оплату жилого помещения и коммунальных услуг составило  75 семей (284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573368,34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637,30 руб. на 1 семью в месяц.</w:t>
      </w:r>
    </w:p>
    <w:p w:rsidR="005479EB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За   2019 год количество получателей субсидий на оплату жилого помещения и коммунальных услуг составило  61 семью (230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577169,57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788,47 руб. на 1 семью в месяц.</w:t>
      </w:r>
    </w:p>
    <w:p w:rsidR="00ED2080" w:rsidRPr="008D3725" w:rsidRDefault="00ED2080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25">
        <w:rPr>
          <w:rFonts w:ascii="Times New Roman" w:hAnsi="Times New Roman" w:cs="Times New Roman"/>
          <w:sz w:val="24"/>
          <w:szCs w:val="24"/>
        </w:rPr>
        <w:t xml:space="preserve">  За   2020 год количество получателей субсидий на оплату жилого помещения и коммунальных услуг составило  53 семью (186 чел.),  на сумму  </w:t>
      </w:r>
      <w:r w:rsidRPr="008D3725">
        <w:rPr>
          <w:rFonts w:ascii="Times New Roman" w:hAnsi="Times New Roman" w:cs="Times New Roman"/>
          <w:b/>
          <w:sz w:val="24"/>
          <w:szCs w:val="24"/>
        </w:rPr>
        <w:t xml:space="preserve">589500 </w:t>
      </w:r>
      <w:r w:rsidRPr="008D3725">
        <w:rPr>
          <w:rFonts w:ascii="Times New Roman" w:hAnsi="Times New Roman" w:cs="Times New Roman"/>
          <w:sz w:val="24"/>
          <w:szCs w:val="24"/>
        </w:rPr>
        <w:t>руб., в среднем 926,89 руб. на 1 семью в месяц.</w:t>
      </w:r>
    </w:p>
    <w:p w:rsidR="002B0B9B" w:rsidRPr="008D3725" w:rsidRDefault="008D3725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72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D3725">
        <w:rPr>
          <w:rFonts w:ascii="Times New Roman" w:hAnsi="Times New Roman" w:cs="Times New Roman"/>
          <w:sz w:val="24"/>
          <w:szCs w:val="24"/>
        </w:rPr>
        <w:t xml:space="preserve"> начальника отдела по архитектуре,</w:t>
      </w:r>
    </w:p>
    <w:p w:rsidR="008D3725" w:rsidRPr="008D3725" w:rsidRDefault="005479EB" w:rsidP="008D37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725" w:rsidRPr="008D3725">
        <w:rPr>
          <w:rFonts w:ascii="Times New Roman" w:hAnsi="Times New Roman" w:cs="Times New Roman"/>
          <w:sz w:val="24"/>
          <w:szCs w:val="24"/>
        </w:rPr>
        <w:t xml:space="preserve">троительству и ЖКХ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Александрова Т.П.</w:t>
      </w:r>
    </w:p>
    <w:sectPr w:rsidR="008D3725" w:rsidRPr="008D3725" w:rsidSect="00AC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4F"/>
    <w:multiLevelType w:val="hybridMultilevel"/>
    <w:tmpl w:val="D8C83288"/>
    <w:lvl w:ilvl="0" w:tplc="F3C45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A79DE"/>
    <w:multiLevelType w:val="hybridMultilevel"/>
    <w:tmpl w:val="1A8E2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1327"/>
    <w:multiLevelType w:val="hybridMultilevel"/>
    <w:tmpl w:val="5880B51C"/>
    <w:lvl w:ilvl="0" w:tplc="0419000F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5F71DE"/>
    <w:multiLevelType w:val="hybridMultilevel"/>
    <w:tmpl w:val="E3AE308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0D6F"/>
    <w:multiLevelType w:val="hybridMultilevel"/>
    <w:tmpl w:val="6CAA3D5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2C4"/>
    <w:multiLevelType w:val="hybridMultilevel"/>
    <w:tmpl w:val="146E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078E7"/>
    <w:rsid w:val="0003680F"/>
    <w:rsid w:val="00055D79"/>
    <w:rsid w:val="000617BF"/>
    <w:rsid w:val="000B3FAB"/>
    <w:rsid w:val="00114B44"/>
    <w:rsid w:val="00182BFD"/>
    <w:rsid w:val="00195BF6"/>
    <w:rsid w:val="001A55FC"/>
    <w:rsid w:val="001B629E"/>
    <w:rsid w:val="002078E7"/>
    <w:rsid w:val="00233285"/>
    <w:rsid w:val="0023420C"/>
    <w:rsid w:val="00244D93"/>
    <w:rsid w:val="002936CA"/>
    <w:rsid w:val="002B0B9B"/>
    <w:rsid w:val="002E7718"/>
    <w:rsid w:val="00301B3F"/>
    <w:rsid w:val="00396C15"/>
    <w:rsid w:val="003E4F00"/>
    <w:rsid w:val="003F2358"/>
    <w:rsid w:val="00407C21"/>
    <w:rsid w:val="004671C6"/>
    <w:rsid w:val="004A6C16"/>
    <w:rsid w:val="004B1BA7"/>
    <w:rsid w:val="00512B64"/>
    <w:rsid w:val="005476F7"/>
    <w:rsid w:val="005479EB"/>
    <w:rsid w:val="005A2C2B"/>
    <w:rsid w:val="005C433A"/>
    <w:rsid w:val="005E0D69"/>
    <w:rsid w:val="00640D05"/>
    <w:rsid w:val="0068533B"/>
    <w:rsid w:val="006D23D6"/>
    <w:rsid w:val="0071202D"/>
    <w:rsid w:val="00770297"/>
    <w:rsid w:val="007745D6"/>
    <w:rsid w:val="00775D12"/>
    <w:rsid w:val="007D5F2D"/>
    <w:rsid w:val="00817B3E"/>
    <w:rsid w:val="00844AFC"/>
    <w:rsid w:val="00886235"/>
    <w:rsid w:val="008B1754"/>
    <w:rsid w:val="008B2AA3"/>
    <w:rsid w:val="008D3725"/>
    <w:rsid w:val="009C2A1B"/>
    <w:rsid w:val="009E7B58"/>
    <w:rsid w:val="00A21962"/>
    <w:rsid w:val="00A41223"/>
    <w:rsid w:val="00AC2E38"/>
    <w:rsid w:val="00AD0095"/>
    <w:rsid w:val="00B2298F"/>
    <w:rsid w:val="00B6213D"/>
    <w:rsid w:val="00BC1CEB"/>
    <w:rsid w:val="00BF6AFD"/>
    <w:rsid w:val="00C0792E"/>
    <w:rsid w:val="00C21641"/>
    <w:rsid w:val="00C72E3A"/>
    <w:rsid w:val="00CF4B5D"/>
    <w:rsid w:val="00D14D3B"/>
    <w:rsid w:val="00D74A7D"/>
    <w:rsid w:val="00D90034"/>
    <w:rsid w:val="00DC1D70"/>
    <w:rsid w:val="00E10D96"/>
    <w:rsid w:val="00E272A4"/>
    <w:rsid w:val="00EC717B"/>
    <w:rsid w:val="00ED2080"/>
    <w:rsid w:val="00F01129"/>
    <w:rsid w:val="00F4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2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D2080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8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4886-66DD-4B51-B3DA-66C03A7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Логинова ИЮ</cp:lastModifiedBy>
  <cp:revision>47</cp:revision>
  <cp:lastPrinted>2021-02-04T06:25:00Z</cp:lastPrinted>
  <dcterms:created xsi:type="dcterms:W3CDTF">2021-01-25T02:23:00Z</dcterms:created>
  <dcterms:modified xsi:type="dcterms:W3CDTF">2021-04-26T04:25:00Z</dcterms:modified>
</cp:coreProperties>
</file>